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rsidP="00C13281">
      <w:bookmarkStart w:id="0" w:name="_GoBack"/>
      <w:bookmarkEnd w:id="0"/>
    </w:p>
    <w:p w:rsidR="00C13281" w:rsidRPr="00C13281" w:rsidRDefault="00C13281" w:rsidP="002E0C51">
      <w:pPr>
        <w:widowControl w:val="0"/>
        <w:tabs>
          <w:tab w:val="left" w:pos="1733"/>
        </w:tabs>
        <w:autoSpaceDE w:val="0"/>
        <w:autoSpaceDN w:val="0"/>
        <w:ind w:right="284"/>
        <w:jc w:val="center"/>
        <w:rPr>
          <w:rFonts w:ascii="Calibri" w:eastAsia="Calibri" w:hAnsi="Calibri" w:cs="Calibri"/>
          <w:b/>
          <w:i/>
          <w:iCs/>
          <w:sz w:val="22"/>
          <w:szCs w:val="22"/>
          <w:lang w:eastAsia="en-US"/>
        </w:rPr>
      </w:pPr>
      <w:r w:rsidRPr="00C13281">
        <w:rPr>
          <w:rFonts w:ascii="Calibri" w:eastAsia="Calibri" w:hAnsi="Calibri" w:cs="Calibri"/>
          <w:b/>
          <w:i/>
          <w:iCs/>
          <w:sz w:val="22"/>
          <w:szCs w:val="22"/>
          <w:lang w:eastAsia="en-US"/>
        </w:rPr>
        <w:t>Dichiarazione di insussistenza di incompatibilità o cause ostative</w:t>
      </w:r>
    </w:p>
    <w:p w:rsidR="0060181D" w:rsidRPr="0060181D" w:rsidRDefault="0060181D" w:rsidP="0060181D">
      <w:pPr>
        <w:widowControl w:val="0"/>
        <w:tabs>
          <w:tab w:val="left" w:pos="0"/>
        </w:tabs>
        <w:spacing w:after="40" w:line="259" w:lineRule="auto"/>
        <w:ind w:right="-1"/>
        <w:jc w:val="both"/>
        <w:rPr>
          <w:rFonts w:ascii="Calibri" w:hAnsi="Calibri" w:cs="Calibri"/>
          <w:b/>
          <w:bCs/>
          <w:i/>
          <w:iCs/>
          <w:sz w:val="22"/>
          <w:szCs w:val="22"/>
        </w:rPr>
      </w:pPr>
      <w:r w:rsidRPr="0060181D">
        <w:rPr>
          <w:rFonts w:ascii="Calibri" w:hAnsi="Calibri" w:cs="Calibri"/>
          <w:b/>
          <w:bCs/>
          <w:sz w:val="22"/>
          <w:szCs w:val="22"/>
        </w:rPr>
        <w:t>PNRR– Missione 4: Istruzione e ricerca Componente 1.4– Intervento straordinario finalizzato alla riduzione dei divari territoriali nelle scuole secondarie di primo e di secondo grado e alla lotta alla dispersione scolastica. “</w:t>
      </w:r>
      <w:r w:rsidRPr="0060181D">
        <w:rPr>
          <w:rFonts w:ascii="Calibri" w:hAnsi="Calibri" w:cs="Calibri"/>
          <w:b/>
          <w:bCs/>
          <w:iCs/>
          <w:sz w:val="22"/>
          <w:szCs w:val="22"/>
        </w:rPr>
        <w:t>Iniziative di formazione per la riduzione dei divari negli apprendimenti nell’ambito dell’Agenda Sud</w:t>
      </w:r>
      <w:r w:rsidRPr="0060181D">
        <w:rPr>
          <w:rFonts w:ascii="Calibri" w:hAnsi="Calibri" w:cs="Calibri"/>
          <w:b/>
          <w:bCs/>
          <w:sz w:val="22"/>
          <w:szCs w:val="22"/>
        </w:rPr>
        <w:t xml:space="preserve">", finanziato dall’Unione europea – </w:t>
      </w:r>
      <w:proofErr w:type="spellStart"/>
      <w:r w:rsidRPr="0060181D">
        <w:rPr>
          <w:rFonts w:ascii="Calibri" w:hAnsi="Calibri" w:cs="Calibri"/>
          <w:b/>
          <w:bCs/>
          <w:i/>
          <w:iCs/>
          <w:sz w:val="22"/>
          <w:szCs w:val="22"/>
        </w:rPr>
        <w:t>Next</w:t>
      </w:r>
      <w:proofErr w:type="spellEnd"/>
      <w:r w:rsidRPr="0060181D">
        <w:rPr>
          <w:rFonts w:ascii="Calibri" w:hAnsi="Calibri" w:cs="Calibri"/>
          <w:b/>
          <w:bCs/>
          <w:i/>
          <w:iCs/>
          <w:sz w:val="22"/>
          <w:szCs w:val="22"/>
        </w:rPr>
        <w:t xml:space="preserve"> Generation EU</w:t>
      </w:r>
      <w:r w:rsidRPr="0060181D">
        <w:rPr>
          <w:rFonts w:ascii="Calibri" w:hAnsi="Calibri" w:cs="Calibri"/>
          <w:b/>
          <w:bCs/>
          <w:sz w:val="22"/>
          <w:szCs w:val="22"/>
        </w:rPr>
        <w:t>. (D.M. 02 febbraio 2024, n. 19)</w:t>
      </w:r>
    </w:p>
    <w:p w:rsidR="0060181D" w:rsidRPr="0060181D" w:rsidRDefault="0060181D" w:rsidP="0060181D">
      <w:pPr>
        <w:widowControl w:val="0"/>
        <w:tabs>
          <w:tab w:val="left" w:pos="0"/>
        </w:tabs>
        <w:spacing w:after="40" w:line="259" w:lineRule="auto"/>
        <w:ind w:right="-1"/>
        <w:jc w:val="both"/>
        <w:rPr>
          <w:rFonts w:ascii="Calibri" w:hAnsi="Calibri" w:cs="Calibri"/>
          <w:b/>
          <w:bCs/>
          <w:sz w:val="22"/>
          <w:szCs w:val="22"/>
        </w:rPr>
      </w:pPr>
      <w:r w:rsidRPr="0060181D">
        <w:rPr>
          <w:rFonts w:ascii="Calibri" w:hAnsi="Calibri" w:cs="Calibri"/>
          <w:b/>
          <w:bCs/>
          <w:sz w:val="22"/>
          <w:szCs w:val="22"/>
        </w:rPr>
        <w:t>Titolo del Progetto: “</w:t>
      </w:r>
      <w:proofErr w:type="spellStart"/>
      <w:r w:rsidRPr="0060181D">
        <w:rPr>
          <w:rFonts w:ascii="Calibri" w:hAnsi="Calibri" w:cs="Calibri"/>
          <w:b/>
          <w:bCs/>
          <w:sz w:val="22"/>
          <w:szCs w:val="22"/>
        </w:rPr>
        <w:t>We</w:t>
      </w:r>
      <w:proofErr w:type="spellEnd"/>
      <w:r w:rsidRPr="0060181D">
        <w:rPr>
          <w:rFonts w:ascii="Calibri" w:hAnsi="Calibri" w:cs="Calibri"/>
          <w:b/>
          <w:bCs/>
          <w:sz w:val="22"/>
          <w:szCs w:val="22"/>
        </w:rPr>
        <w:t xml:space="preserve"> can”</w:t>
      </w:r>
    </w:p>
    <w:p w:rsidR="0060181D" w:rsidRPr="0060181D" w:rsidRDefault="0060181D" w:rsidP="0060181D">
      <w:pPr>
        <w:widowControl w:val="0"/>
        <w:tabs>
          <w:tab w:val="left" w:pos="1733"/>
        </w:tabs>
        <w:spacing w:after="120" w:line="259" w:lineRule="auto"/>
        <w:ind w:right="-1"/>
        <w:jc w:val="both"/>
        <w:rPr>
          <w:rFonts w:ascii="Calibri" w:eastAsia="Calibri" w:hAnsi="Calibri" w:cs="Calibri"/>
          <w:b/>
          <w:bCs/>
          <w:i/>
          <w:iCs/>
          <w:sz w:val="22"/>
          <w:szCs w:val="22"/>
          <w:lang w:eastAsia="en-US"/>
        </w:rPr>
      </w:pPr>
      <w:r w:rsidRPr="0060181D">
        <w:rPr>
          <w:rFonts w:ascii="Calibri" w:eastAsia="Calibri" w:hAnsi="Calibri" w:cs="Calibri"/>
          <w:b/>
          <w:bCs/>
          <w:sz w:val="22"/>
          <w:szCs w:val="22"/>
          <w:lang w:eastAsia="en-US"/>
        </w:rPr>
        <w:t xml:space="preserve">Codice Progetto: </w:t>
      </w:r>
      <w:r w:rsidRPr="0060181D">
        <w:rPr>
          <w:rFonts w:ascii="Calibri" w:eastAsia="Calibri" w:hAnsi="Calibri"/>
          <w:b/>
          <w:sz w:val="22"/>
          <w:szCs w:val="22"/>
          <w:lang w:eastAsia="en-US"/>
        </w:rPr>
        <w:t>M4C1I1.4-2023-</w:t>
      </w:r>
      <w:r w:rsidRPr="0060181D">
        <w:rPr>
          <w:rFonts w:ascii="Calibri" w:eastAsia="Calibri" w:hAnsi="Calibri"/>
          <w:b/>
          <w:spacing w:val="-42"/>
          <w:sz w:val="22"/>
          <w:szCs w:val="22"/>
          <w:lang w:eastAsia="en-US"/>
        </w:rPr>
        <w:t xml:space="preserve"> </w:t>
      </w:r>
      <w:r w:rsidRPr="0060181D">
        <w:rPr>
          <w:rFonts w:ascii="Calibri" w:eastAsia="Calibri" w:hAnsi="Calibri"/>
          <w:b/>
          <w:sz w:val="22"/>
          <w:szCs w:val="22"/>
          <w:lang w:eastAsia="en-US"/>
        </w:rPr>
        <w:t>1362-P-49341</w:t>
      </w:r>
      <w:r w:rsidRPr="0060181D">
        <w:rPr>
          <w:rFonts w:ascii="Calibri" w:eastAsia="Calibri" w:hAnsi="Calibri" w:cs="Calibri"/>
          <w:b/>
          <w:bCs/>
          <w:i/>
          <w:iCs/>
          <w:sz w:val="22"/>
          <w:szCs w:val="22"/>
          <w:lang w:eastAsia="en-US"/>
        </w:rPr>
        <w:t>- CUP: E44D21001000006</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60181D">
      <w:pPr>
        <w:keepNext/>
        <w:keepLines/>
        <w:widowControl w:val="0"/>
        <w:jc w:val="both"/>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w:t>
      </w:r>
      <w:r w:rsidR="003863BC">
        <w:rPr>
          <w:rFonts w:asciiTheme="minorHAnsi" w:eastAsia="Arial" w:hAnsiTheme="minorHAnsi"/>
          <w:b/>
          <w:bCs/>
          <w:sz w:val="22"/>
          <w:szCs w:val="22"/>
        </w:rPr>
        <w:t xml:space="preserve"> </w:t>
      </w:r>
      <w:r w:rsidR="00900B4F">
        <w:rPr>
          <w:rFonts w:asciiTheme="minorHAnsi" w:eastAsia="Arial" w:hAnsiTheme="minorHAnsi"/>
          <w:b/>
          <w:bCs/>
          <w:sz w:val="22"/>
          <w:szCs w:val="22"/>
        </w:rPr>
        <w:t>docente Esperto</w:t>
      </w:r>
      <w:r w:rsidR="00900B4F" w:rsidRPr="00900B4F">
        <w:rPr>
          <w:rFonts w:asciiTheme="minorHAnsi" w:eastAsia="Arial" w:hAnsiTheme="minorHAnsi"/>
          <w:b/>
          <w:bCs/>
          <w:sz w:val="22"/>
          <w:szCs w:val="22"/>
        </w:rPr>
        <w:t xml:space="preserve"> </w:t>
      </w:r>
      <w:r w:rsidR="00900B4F">
        <w:rPr>
          <w:rFonts w:asciiTheme="minorHAnsi" w:eastAsia="Arial" w:hAnsiTheme="minorHAnsi"/>
          <w:b/>
          <w:bCs/>
          <w:sz w:val="22"/>
          <w:szCs w:val="22"/>
        </w:rPr>
        <w:t>facente parte del T</w:t>
      </w:r>
      <w:r w:rsidR="00900B4F" w:rsidRPr="00900B4F">
        <w:rPr>
          <w:rFonts w:asciiTheme="minorHAnsi" w:eastAsia="Arial" w:hAnsiTheme="minorHAnsi"/>
          <w:b/>
          <w:bCs/>
          <w:sz w:val="22"/>
          <w:szCs w:val="22"/>
        </w:rPr>
        <w:t xml:space="preserve">eam per </w:t>
      </w:r>
      <w:r w:rsidR="0060181D" w:rsidRPr="0060181D">
        <w:rPr>
          <w:rFonts w:asciiTheme="minorHAnsi" w:eastAsia="Arial" w:hAnsiTheme="minorHAnsi"/>
          <w:b/>
          <w:bCs/>
          <w:sz w:val="22"/>
          <w:szCs w:val="22"/>
        </w:rPr>
        <w:t>le Attività di ricerca e progettazione per il tutoraggio, l’accompagnamento personalizzato degli studenti con fragilità negli apprendimenti</w:t>
      </w:r>
      <w:r w:rsidR="00900B4F">
        <w:rPr>
          <w:rFonts w:asciiTheme="minorHAnsi" w:eastAsia="Arial" w:hAnsiTheme="minorHAnsi"/>
          <w:b/>
          <w:bCs/>
          <w:sz w:val="22"/>
          <w:szCs w:val="22"/>
        </w:rPr>
        <w:t xml:space="preserve"> </w:t>
      </w:r>
      <w:r w:rsidRPr="00C13281">
        <w:rPr>
          <w:rFonts w:asciiTheme="minorHAnsi" w:eastAsia="Arial" w:hAnsiTheme="minorHAnsi"/>
          <w:b/>
          <w:bCs/>
          <w:sz w:val="22"/>
          <w:szCs w:val="22"/>
        </w:rPr>
        <w:t>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6EC" w:rsidRDefault="006646EC" w:rsidP="00C13281">
      <w:r>
        <w:separator/>
      </w:r>
    </w:p>
  </w:endnote>
  <w:endnote w:type="continuationSeparator" w:id="0">
    <w:p w:rsidR="006646EC" w:rsidRDefault="006646EC"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6EC" w:rsidRDefault="006646EC" w:rsidP="00C13281">
      <w:r>
        <w:separator/>
      </w:r>
    </w:p>
  </w:footnote>
  <w:footnote w:type="continuationSeparator" w:id="0">
    <w:p w:rsidR="006646EC" w:rsidRDefault="006646EC"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2E0C51"/>
    <w:rsid w:val="0033243B"/>
    <w:rsid w:val="003863BC"/>
    <w:rsid w:val="005078E9"/>
    <w:rsid w:val="0060181D"/>
    <w:rsid w:val="006646EC"/>
    <w:rsid w:val="00900B4F"/>
    <w:rsid w:val="00A43440"/>
    <w:rsid w:val="00AA092D"/>
    <w:rsid w:val="00B379FB"/>
    <w:rsid w:val="00B9766B"/>
    <w:rsid w:val="00C00F32"/>
    <w:rsid w:val="00C13281"/>
    <w:rsid w:val="00F63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FEB3"/>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8</cp:revision>
  <dcterms:created xsi:type="dcterms:W3CDTF">2024-03-06T21:28:00Z</dcterms:created>
  <dcterms:modified xsi:type="dcterms:W3CDTF">2025-02-27T22:02:00Z</dcterms:modified>
</cp:coreProperties>
</file>